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20" w:rsidRPr="00D07E20" w:rsidRDefault="00D07E20" w:rsidP="00D07E20">
      <w:pPr>
        <w:pStyle w:val="a3"/>
        <w:shd w:val="clear" w:color="auto" w:fill="FFFFFF"/>
        <w:jc w:val="both"/>
        <w:rPr>
          <w:rStyle w:val="a4"/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hAnsi="Verdana"/>
          <w:color w:val="464646"/>
          <w:sz w:val="23"/>
          <w:szCs w:val="23"/>
        </w:rPr>
        <w:t>И</w:t>
      </w:r>
      <w:bookmarkStart w:id="0" w:name="_GoBack"/>
      <w:bookmarkEnd w:id="0"/>
      <w:r w:rsidRPr="00D07E20">
        <w:rPr>
          <w:rStyle w:val="a4"/>
          <w:rFonts w:ascii="Verdana" w:hAnsi="Verdana"/>
          <w:color w:val="464646"/>
          <w:sz w:val="23"/>
          <w:szCs w:val="23"/>
        </w:rPr>
        <w:t>нформация об условиях питания обучающихся, в том числе инвалидов и лиц с ограниченными возможностями здоровья</w:t>
      </w:r>
    </w:p>
    <w:p w:rsidR="00D07E20" w:rsidRDefault="00D07E20" w:rsidP="00D07E20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Предусмотрено в групповых помещениях для приёма пищи места по списочному количеству детей , с соответствующей мебелью;</w:t>
      </w:r>
      <w:r>
        <w:rPr>
          <w:rFonts w:ascii="Verdana" w:hAnsi="Verdana"/>
          <w:color w:val="464646"/>
          <w:sz w:val="23"/>
          <w:szCs w:val="23"/>
        </w:rPr>
        <w:br/>
        <w:t>Организовано 4-х разовое питание, дети-инвалиды и лица с ограниченными возможностями здоровья получают бесплатное питание при подтверждении получателем льгот.</w:t>
      </w:r>
    </w:p>
    <w:p w:rsidR="00790447" w:rsidRDefault="00790447"/>
    <w:sectPr w:rsidR="0079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20"/>
    <w:rsid w:val="00790447"/>
    <w:rsid w:val="00D0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2642"/>
  <w15:chartTrackingRefBased/>
  <w15:docId w15:val="{5FD529F7-C9B1-4CE0-B4E8-58AF6B77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2023-04-10T04:21:00Z</dcterms:created>
  <dcterms:modified xsi:type="dcterms:W3CDTF">2023-04-10T04:22:00Z</dcterms:modified>
</cp:coreProperties>
</file>